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8E5A" w14:textId="3DFA1699" w:rsidR="00284BA8" w:rsidRDefault="00EC5227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附件</w:t>
      </w:r>
      <w:r w:rsidR="00103819">
        <w:rPr>
          <w:sz w:val="36"/>
          <w:szCs w:val="40"/>
        </w:rPr>
        <w:t>2</w:t>
      </w:r>
      <w:r>
        <w:rPr>
          <w:rFonts w:hint="eastAsia"/>
          <w:sz w:val="36"/>
          <w:szCs w:val="40"/>
        </w:rPr>
        <w:t>：</w:t>
      </w:r>
    </w:p>
    <w:p w14:paraId="362DECC3" w14:textId="7DD5C3EB" w:rsidR="00284BA8" w:rsidRDefault="00EC5227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贵州大学药学院20</w:t>
      </w:r>
      <w:r>
        <w:rPr>
          <w:rFonts w:ascii="黑体" w:eastAsia="黑体" w:hAnsi="黑体"/>
          <w:b/>
          <w:sz w:val="36"/>
          <w:szCs w:val="36"/>
        </w:rPr>
        <w:t>2</w:t>
      </w:r>
      <w:r w:rsidR="00103819">
        <w:rPr>
          <w:rFonts w:ascii="黑体" w:eastAsia="黑体" w:hAnsi="黑体"/>
          <w:b/>
          <w:sz w:val="36"/>
          <w:szCs w:val="36"/>
        </w:rPr>
        <w:t>2</w:t>
      </w:r>
      <w:r>
        <w:rPr>
          <w:rFonts w:ascii="黑体" w:eastAsia="黑体" w:hAnsi="黑体" w:hint="eastAsia"/>
          <w:b/>
          <w:sz w:val="36"/>
          <w:szCs w:val="36"/>
        </w:rPr>
        <w:t>年硕士研究生复试方案简表（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一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志愿）</w:t>
      </w:r>
    </w:p>
    <w:p w14:paraId="1AE0B50E" w14:textId="77777777" w:rsidR="00284BA8" w:rsidRDefault="00EC5227">
      <w:pPr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单位：贵州大学药学院                                                 单位联系电话：0851-88308171     </w:t>
      </w:r>
    </w:p>
    <w:tbl>
      <w:tblPr>
        <w:tblW w:w="163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2497"/>
        <w:gridCol w:w="2140"/>
        <w:gridCol w:w="3241"/>
        <w:gridCol w:w="3241"/>
        <w:gridCol w:w="2983"/>
      </w:tblGrid>
      <w:tr w:rsidR="00284BA8" w14:paraId="5C37CFFA" w14:textId="77777777" w:rsidTr="004B484D">
        <w:trPr>
          <w:trHeight w:hRule="exact" w:val="712"/>
          <w:jc w:val="center"/>
        </w:trPr>
        <w:tc>
          <w:tcPr>
            <w:tcW w:w="2275" w:type="dxa"/>
            <w:vAlign w:val="center"/>
          </w:tcPr>
          <w:p w14:paraId="398EA71D" w14:textId="77777777" w:rsidR="00284BA8" w:rsidRDefault="00EC522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专业名称</w:t>
            </w:r>
            <w:r>
              <w:rPr>
                <w:sz w:val="22"/>
                <w:szCs w:val="24"/>
              </w:rPr>
              <w:t>（代码）</w:t>
            </w:r>
          </w:p>
        </w:tc>
        <w:tc>
          <w:tcPr>
            <w:tcW w:w="2497" w:type="dxa"/>
            <w:vAlign w:val="center"/>
          </w:tcPr>
          <w:p w14:paraId="30ADD2E3" w14:textId="77777777" w:rsidR="00284BA8" w:rsidRDefault="00EC522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考生远程复试系统模拟时间</w:t>
            </w:r>
          </w:p>
        </w:tc>
        <w:tc>
          <w:tcPr>
            <w:tcW w:w="2140" w:type="dxa"/>
            <w:vAlign w:val="center"/>
          </w:tcPr>
          <w:p w14:paraId="17800FA8" w14:textId="77777777" w:rsidR="00284BA8" w:rsidRDefault="00EC522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复试时间</w:t>
            </w:r>
          </w:p>
        </w:tc>
        <w:tc>
          <w:tcPr>
            <w:tcW w:w="3241" w:type="dxa"/>
            <w:vAlign w:val="center"/>
          </w:tcPr>
          <w:p w14:paraId="26E5548F" w14:textId="77777777" w:rsidR="00284BA8" w:rsidRDefault="00EC522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复试专业</w:t>
            </w:r>
          </w:p>
        </w:tc>
        <w:tc>
          <w:tcPr>
            <w:tcW w:w="3241" w:type="dxa"/>
            <w:vAlign w:val="center"/>
          </w:tcPr>
          <w:p w14:paraId="46E9B216" w14:textId="77777777" w:rsidR="00284BA8" w:rsidRDefault="00EC522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复试内容</w:t>
            </w:r>
            <w:r>
              <w:rPr>
                <w:rFonts w:hint="eastAsia"/>
                <w:b/>
                <w:sz w:val="22"/>
                <w:szCs w:val="24"/>
              </w:rPr>
              <w:t>和时间分配</w:t>
            </w:r>
          </w:p>
        </w:tc>
        <w:tc>
          <w:tcPr>
            <w:tcW w:w="2983" w:type="dxa"/>
            <w:vAlign w:val="center"/>
          </w:tcPr>
          <w:p w14:paraId="0E61E26B" w14:textId="77777777" w:rsidR="00284BA8" w:rsidRDefault="00EC522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复试</w:t>
            </w:r>
            <w:r>
              <w:rPr>
                <w:rFonts w:hint="eastAsia"/>
                <w:b/>
                <w:sz w:val="22"/>
                <w:szCs w:val="24"/>
              </w:rPr>
              <w:t>比例和</w:t>
            </w:r>
            <w:r>
              <w:rPr>
                <w:b/>
                <w:sz w:val="22"/>
                <w:szCs w:val="24"/>
              </w:rPr>
              <w:t>录取原则</w:t>
            </w:r>
          </w:p>
        </w:tc>
      </w:tr>
      <w:tr w:rsidR="004B484D" w14:paraId="7118A92A" w14:textId="77777777" w:rsidTr="005C3DB5">
        <w:trPr>
          <w:trHeight w:val="850"/>
          <w:jc w:val="center"/>
        </w:trPr>
        <w:tc>
          <w:tcPr>
            <w:tcW w:w="2275" w:type="dxa"/>
            <w:vMerge w:val="restart"/>
            <w:vAlign w:val="center"/>
          </w:tcPr>
          <w:p w14:paraId="05B1D257" w14:textId="77777777" w:rsidR="004B484D" w:rsidRDefault="004B48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078000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药学</w:t>
            </w:r>
          </w:p>
          <w:p w14:paraId="11BE2ECC" w14:textId="11DEFBFF" w:rsidR="004B484D" w:rsidRDefault="004B484D" w:rsidP="007D41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086000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生物与医药</w:t>
            </w:r>
          </w:p>
        </w:tc>
        <w:tc>
          <w:tcPr>
            <w:tcW w:w="2497" w:type="dxa"/>
            <w:vMerge w:val="restart"/>
            <w:vAlign w:val="center"/>
          </w:tcPr>
          <w:p w14:paraId="5597DB8D" w14:textId="77777777" w:rsidR="004B484D" w:rsidRDefault="004B48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2022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  <w:p w14:paraId="3DCE88CA" w14:textId="77777777" w:rsidR="004B484D" w:rsidRDefault="004B48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  <w:p w14:paraId="37627BAF" w14:textId="77777777" w:rsidR="004B484D" w:rsidRDefault="004B48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  <w:p w14:paraId="48160CF8" w14:textId="77777777" w:rsidR="004B484D" w:rsidRDefault="004B484D" w:rsidP="00284661">
            <w:pPr>
              <w:jc w:val="center"/>
              <w:rPr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7AB1DB0B" w14:textId="77777777" w:rsidR="004B484D" w:rsidRDefault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  <w:p w14:paraId="10FC5D2A" w14:textId="6E326566" w:rsidR="004B484D" w:rsidRDefault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0-1</w:t>
            </w:r>
            <w:r w:rsidR="004F4814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3241" w:type="dxa"/>
            <w:vAlign w:val="center"/>
          </w:tcPr>
          <w:p w14:paraId="3C8ECA48" w14:textId="1A37B6AC" w:rsidR="004B484D" w:rsidRDefault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药学</w:t>
            </w:r>
          </w:p>
        </w:tc>
        <w:tc>
          <w:tcPr>
            <w:tcW w:w="3241" w:type="dxa"/>
            <w:vMerge w:val="restart"/>
            <w:vAlign w:val="center"/>
          </w:tcPr>
          <w:p w14:paraId="26B233C6" w14:textId="77777777" w:rsidR="004B484D" w:rsidRDefault="004B48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中英文自我介绍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分钟</w:t>
            </w:r>
            <w:r>
              <w:rPr>
                <w:rFonts w:hint="eastAsia"/>
                <w:szCs w:val="21"/>
              </w:rPr>
              <w:t>）</w:t>
            </w:r>
          </w:p>
          <w:p w14:paraId="1D790B33" w14:textId="77777777" w:rsidR="004B484D" w:rsidRDefault="004B48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综合能力面试（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分钟）</w:t>
            </w:r>
          </w:p>
          <w:p w14:paraId="4CF30492" w14:textId="77777777" w:rsidR="004B484D" w:rsidRDefault="004B484D" w:rsidP="006E029D">
            <w:pPr>
              <w:jc w:val="center"/>
              <w:rPr>
                <w:szCs w:val="21"/>
              </w:rPr>
            </w:pPr>
          </w:p>
        </w:tc>
        <w:tc>
          <w:tcPr>
            <w:tcW w:w="2983" w:type="dxa"/>
            <w:vMerge w:val="restart"/>
            <w:vAlign w:val="center"/>
          </w:tcPr>
          <w:p w14:paraId="33602B03" w14:textId="77777777" w:rsidR="004B484D" w:rsidRDefault="004B484D">
            <w:pPr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一、复试</w:t>
            </w:r>
          </w:p>
          <w:p w14:paraId="0B5EEAF6" w14:textId="77777777" w:rsidR="004B484D" w:rsidRDefault="004B484D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1.</w:t>
            </w:r>
            <w:r>
              <w:rPr>
                <w:bCs/>
                <w:sz w:val="19"/>
              </w:rPr>
              <w:t>复试比例</w:t>
            </w:r>
            <w:r>
              <w:rPr>
                <w:rFonts w:hint="eastAsia"/>
                <w:bCs/>
                <w:sz w:val="19"/>
              </w:rPr>
              <w:t>原则上不低于</w:t>
            </w:r>
            <w:r>
              <w:rPr>
                <w:rFonts w:hint="eastAsia"/>
                <w:bCs/>
                <w:sz w:val="19"/>
              </w:rPr>
              <w:t>120%</w:t>
            </w:r>
            <w:r>
              <w:rPr>
                <w:rFonts w:hint="eastAsia"/>
                <w:bCs/>
                <w:sz w:val="19"/>
              </w:rPr>
              <w:t>；</w:t>
            </w:r>
          </w:p>
          <w:p w14:paraId="53688B33" w14:textId="77777777" w:rsidR="004B484D" w:rsidRDefault="004B484D">
            <w:pPr>
              <w:rPr>
                <w:rFonts w:eastAsia="宋体"/>
                <w:bCs/>
                <w:sz w:val="19"/>
              </w:rPr>
            </w:pPr>
            <w:r>
              <w:rPr>
                <w:rFonts w:hint="eastAsia"/>
                <w:bCs/>
                <w:sz w:val="19"/>
              </w:rPr>
              <w:t>2.</w:t>
            </w:r>
            <w:r>
              <w:rPr>
                <w:rFonts w:hint="eastAsia"/>
                <w:bCs/>
                <w:sz w:val="19"/>
              </w:rPr>
              <w:t>复试成绩按百分制计算，中英文自我介绍占</w:t>
            </w:r>
            <w:r>
              <w:rPr>
                <w:rFonts w:hint="eastAsia"/>
                <w:bCs/>
                <w:sz w:val="19"/>
              </w:rPr>
              <w:t>20%</w:t>
            </w:r>
            <w:r>
              <w:rPr>
                <w:rFonts w:hint="eastAsia"/>
                <w:bCs/>
                <w:sz w:val="19"/>
              </w:rPr>
              <w:t>权重，综合能力面试占</w:t>
            </w:r>
            <w:r>
              <w:rPr>
                <w:rFonts w:hint="eastAsia"/>
                <w:bCs/>
                <w:sz w:val="19"/>
              </w:rPr>
              <w:t>80%</w:t>
            </w:r>
            <w:r>
              <w:rPr>
                <w:rFonts w:hint="eastAsia"/>
                <w:bCs/>
                <w:sz w:val="19"/>
              </w:rPr>
              <w:t>权重；</w:t>
            </w:r>
          </w:p>
          <w:p w14:paraId="6CB10754" w14:textId="77777777" w:rsidR="004B484D" w:rsidRDefault="004B484D">
            <w:pPr>
              <w:rPr>
                <w:bCs/>
                <w:sz w:val="19"/>
              </w:rPr>
            </w:pPr>
            <w:r>
              <w:rPr>
                <w:rFonts w:hint="eastAsia"/>
                <w:bCs/>
                <w:sz w:val="19"/>
              </w:rPr>
              <w:t>3.</w:t>
            </w:r>
            <w:r>
              <w:rPr>
                <w:bCs/>
                <w:sz w:val="19"/>
              </w:rPr>
              <w:t>复试成绩低于</w:t>
            </w:r>
            <w:r>
              <w:rPr>
                <w:bCs/>
                <w:sz w:val="19"/>
              </w:rPr>
              <w:t>60</w:t>
            </w:r>
            <w:r>
              <w:rPr>
                <w:bCs/>
                <w:sz w:val="19"/>
              </w:rPr>
              <w:t>分</w:t>
            </w:r>
            <w:r>
              <w:rPr>
                <w:rFonts w:hint="eastAsia"/>
                <w:bCs/>
                <w:sz w:val="19"/>
              </w:rPr>
              <w:t>（不含</w:t>
            </w:r>
            <w:r>
              <w:rPr>
                <w:rFonts w:hint="eastAsia"/>
                <w:bCs/>
                <w:sz w:val="19"/>
              </w:rPr>
              <w:t>60</w:t>
            </w:r>
            <w:r>
              <w:rPr>
                <w:rFonts w:hint="eastAsia"/>
                <w:bCs/>
                <w:sz w:val="19"/>
              </w:rPr>
              <w:t>分）</w:t>
            </w:r>
            <w:r>
              <w:rPr>
                <w:bCs/>
                <w:sz w:val="19"/>
              </w:rPr>
              <w:t>不予录取</w:t>
            </w:r>
            <w:r>
              <w:rPr>
                <w:rFonts w:hint="eastAsia"/>
                <w:bCs/>
                <w:sz w:val="19"/>
              </w:rPr>
              <w:t>。</w:t>
            </w:r>
          </w:p>
          <w:p w14:paraId="5E731F9E" w14:textId="77777777" w:rsidR="004B484D" w:rsidRDefault="004B484D">
            <w:pPr>
              <w:rPr>
                <w:b/>
                <w:bCs/>
                <w:sz w:val="19"/>
              </w:rPr>
            </w:pPr>
          </w:p>
          <w:p w14:paraId="0190E537" w14:textId="77777777" w:rsidR="004B484D" w:rsidRDefault="004B484D">
            <w:pPr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二、录取</w:t>
            </w:r>
          </w:p>
          <w:p w14:paraId="2EB62947" w14:textId="77777777" w:rsidR="004B484D" w:rsidRDefault="004B484D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1.</w:t>
            </w:r>
            <w:r>
              <w:rPr>
                <w:rFonts w:hint="eastAsia"/>
                <w:bCs/>
                <w:sz w:val="19"/>
              </w:rPr>
              <w:t>结合考生报考方向，</w:t>
            </w:r>
            <w:r>
              <w:rPr>
                <w:bCs/>
                <w:sz w:val="19"/>
              </w:rPr>
              <w:t>按总成绩高低依次录取</w:t>
            </w:r>
            <w:r>
              <w:rPr>
                <w:rFonts w:hint="eastAsia"/>
                <w:bCs/>
                <w:sz w:val="19"/>
              </w:rPr>
              <w:t>；</w:t>
            </w:r>
          </w:p>
          <w:p w14:paraId="1D5A4869" w14:textId="77777777" w:rsidR="004B484D" w:rsidRDefault="004B484D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2.</w:t>
            </w:r>
            <w:r>
              <w:rPr>
                <w:bCs/>
                <w:sz w:val="19"/>
              </w:rPr>
              <w:t>总成绩按百分制计算，初试成绩</w:t>
            </w:r>
            <w:r>
              <w:rPr>
                <w:rFonts w:hint="eastAsia"/>
                <w:bCs/>
                <w:sz w:val="19"/>
              </w:rPr>
              <w:t>占</w:t>
            </w:r>
            <w:r>
              <w:rPr>
                <w:rFonts w:hint="eastAsia"/>
                <w:bCs/>
                <w:sz w:val="19"/>
              </w:rPr>
              <w:t>5</w:t>
            </w:r>
            <w:r>
              <w:rPr>
                <w:bCs/>
                <w:sz w:val="19"/>
              </w:rPr>
              <w:t>0%</w:t>
            </w:r>
            <w:r>
              <w:rPr>
                <w:bCs/>
                <w:sz w:val="19"/>
              </w:rPr>
              <w:t>权重</w:t>
            </w:r>
            <w:r>
              <w:rPr>
                <w:rFonts w:hint="eastAsia"/>
                <w:bCs/>
                <w:sz w:val="19"/>
              </w:rPr>
              <w:t>，复试成绩占</w:t>
            </w:r>
            <w:r>
              <w:rPr>
                <w:rFonts w:hint="eastAsia"/>
                <w:bCs/>
                <w:sz w:val="19"/>
              </w:rPr>
              <w:t>5</w:t>
            </w:r>
            <w:r>
              <w:rPr>
                <w:bCs/>
                <w:sz w:val="19"/>
              </w:rPr>
              <w:t>0</w:t>
            </w:r>
            <w:r>
              <w:rPr>
                <w:rFonts w:hint="eastAsia"/>
                <w:bCs/>
                <w:sz w:val="19"/>
              </w:rPr>
              <w:t>%</w:t>
            </w:r>
            <w:r>
              <w:rPr>
                <w:rFonts w:hint="eastAsia"/>
                <w:bCs/>
                <w:sz w:val="19"/>
              </w:rPr>
              <w:t>权重。</w:t>
            </w:r>
          </w:p>
          <w:p w14:paraId="22033BC5" w14:textId="77777777" w:rsidR="004B484D" w:rsidRDefault="004B484D" w:rsidP="001140BD">
            <w:pPr>
              <w:rPr>
                <w:b/>
                <w:bCs/>
                <w:sz w:val="19"/>
              </w:rPr>
            </w:pPr>
          </w:p>
        </w:tc>
      </w:tr>
      <w:tr w:rsidR="004B484D" w14:paraId="078876D7" w14:textId="77777777" w:rsidTr="005C3DB5">
        <w:trPr>
          <w:trHeight w:val="850"/>
          <w:jc w:val="center"/>
        </w:trPr>
        <w:tc>
          <w:tcPr>
            <w:tcW w:w="2275" w:type="dxa"/>
            <w:vMerge/>
            <w:vAlign w:val="center"/>
          </w:tcPr>
          <w:p w14:paraId="02F1650D" w14:textId="33A2C023" w:rsidR="004B484D" w:rsidRDefault="004B484D">
            <w:pPr>
              <w:jc w:val="center"/>
              <w:rPr>
                <w:szCs w:val="21"/>
              </w:rPr>
            </w:pPr>
          </w:p>
        </w:tc>
        <w:tc>
          <w:tcPr>
            <w:tcW w:w="2497" w:type="dxa"/>
            <w:vMerge/>
            <w:vAlign w:val="center"/>
          </w:tcPr>
          <w:p w14:paraId="793AC43F" w14:textId="77777777" w:rsidR="004B484D" w:rsidRDefault="004B484D">
            <w:pPr>
              <w:jc w:val="center"/>
              <w:rPr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5E879AE6" w14:textId="4CCF5FE6" w:rsidR="004B484D" w:rsidRDefault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28</w:t>
            </w:r>
            <w:r>
              <w:rPr>
                <w:szCs w:val="21"/>
              </w:rPr>
              <w:t>日</w:t>
            </w:r>
          </w:p>
          <w:p w14:paraId="134E46B2" w14:textId="56C9A6FE" w:rsidR="004B484D" w:rsidRDefault="004F48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</w:t>
            </w:r>
            <w:r w:rsidR="004B484D">
              <w:rPr>
                <w:szCs w:val="21"/>
              </w:rPr>
              <w:t>0-</w:t>
            </w:r>
            <w:r w:rsidR="004B484D">
              <w:rPr>
                <w:rFonts w:hint="eastAsia"/>
                <w:szCs w:val="21"/>
              </w:rPr>
              <w:t>12:</w:t>
            </w:r>
            <w:r w:rsidR="004B484D">
              <w:rPr>
                <w:szCs w:val="21"/>
              </w:rPr>
              <w:t>00</w:t>
            </w:r>
          </w:p>
        </w:tc>
        <w:tc>
          <w:tcPr>
            <w:tcW w:w="3241" w:type="dxa"/>
            <w:vAlign w:val="center"/>
          </w:tcPr>
          <w:p w14:paraId="3CFAC5AC" w14:textId="77777777" w:rsidR="004B484D" w:rsidRDefault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药学</w:t>
            </w:r>
          </w:p>
        </w:tc>
        <w:tc>
          <w:tcPr>
            <w:tcW w:w="3241" w:type="dxa"/>
            <w:vMerge/>
            <w:vAlign w:val="center"/>
          </w:tcPr>
          <w:p w14:paraId="1B1BFB65" w14:textId="77777777" w:rsidR="004B484D" w:rsidRDefault="004B484D">
            <w:pPr>
              <w:jc w:val="center"/>
              <w:rPr>
                <w:szCs w:val="21"/>
              </w:rPr>
            </w:pPr>
          </w:p>
        </w:tc>
        <w:tc>
          <w:tcPr>
            <w:tcW w:w="2983" w:type="dxa"/>
            <w:vMerge/>
            <w:vAlign w:val="center"/>
          </w:tcPr>
          <w:p w14:paraId="53949E44" w14:textId="77777777" w:rsidR="004B484D" w:rsidRDefault="004B484D">
            <w:pPr>
              <w:rPr>
                <w:bCs/>
                <w:sz w:val="18"/>
                <w:szCs w:val="18"/>
              </w:rPr>
            </w:pPr>
          </w:p>
        </w:tc>
      </w:tr>
      <w:tr w:rsidR="004B484D" w14:paraId="40E98B10" w14:textId="77777777" w:rsidTr="005C3DB5">
        <w:trPr>
          <w:trHeight w:val="850"/>
          <w:jc w:val="center"/>
        </w:trPr>
        <w:tc>
          <w:tcPr>
            <w:tcW w:w="2275" w:type="dxa"/>
            <w:vMerge/>
            <w:vAlign w:val="center"/>
          </w:tcPr>
          <w:p w14:paraId="1943CB4F" w14:textId="77777777" w:rsidR="004B484D" w:rsidRDefault="004B484D">
            <w:pPr>
              <w:jc w:val="center"/>
              <w:rPr>
                <w:szCs w:val="21"/>
              </w:rPr>
            </w:pPr>
          </w:p>
        </w:tc>
        <w:tc>
          <w:tcPr>
            <w:tcW w:w="2497" w:type="dxa"/>
            <w:vMerge/>
            <w:vAlign w:val="center"/>
          </w:tcPr>
          <w:p w14:paraId="58DB47D3" w14:textId="77777777" w:rsidR="004B484D" w:rsidRDefault="004B484D">
            <w:pPr>
              <w:jc w:val="center"/>
              <w:rPr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6F5F5758" w14:textId="628D3745" w:rsidR="004B484D" w:rsidRDefault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  <w:p w14:paraId="37A6C82D" w14:textId="0BCBE2EF" w:rsidR="004B484D" w:rsidRDefault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0-19:00</w:t>
            </w:r>
          </w:p>
        </w:tc>
        <w:tc>
          <w:tcPr>
            <w:tcW w:w="3241" w:type="dxa"/>
            <w:vAlign w:val="center"/>
          </w:tcPr>
          <w:p w14:paraId="145A2DE8" w14:textId="77777777" w:rsidR="004B484D" w:rsidRDefault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药学</w:t>
            </w:r>
          </w:p>
        </w:tc>
        <w:tc>
          <w:tcPr>
            <w:tcW w:w="3241" w:type="dxa"/>
            <w:vMerge/>
            <w:vAlign w:val="center"/>
          </w:tcPr>
          <w:p w14:paraId="629FE2AA" w14:textId="77777777" w:rsidR="004B484D" w:rsidRDefault="004B484D">
            <w:pPr>
              <w:jc w:val="center"/>
              <w:rPr>
                <w:szCs w:val="21"/>
              </w:rPr>
            </w:pPr>
          </w:p>
        </w:tc>
        <w:tc>
          <w:tcPr>
            <w:tcW w:w="2983" w:type="dxa"/>
            <w:vMerge/>
            <w:vAlign w:val="center"/>
          </w:tcPr>
          <w:p w14:paraId="2AC7753E" w14:textId="77777777" w:rsidR="004B484D" w:rsidRDefault="004B484D">
            <w:pPr>
              <w:jc w:val="center"/>
              <w:rPr>
                <w:szCs w:val="21"/>
              </w:rPr>
            </w:pPr>
          </w:p>
        </w:tc>
      </w:tr>
      <w:tr w:rsidR="004B484D" w14:paraId="3D7828E0" w14:textId="77777777" w:rsidTr="005C3DB5">
        <w:trPr>
          <w:trHeight w:val="850"/>
          <w:jc w:val="center"/>
        </w:trPr>
        <w:tc>
          <w:tcPr>
            <w:tcW w:w="2275" w:type="dxa"/>
            <w:vMerge/>
            <w:vAlign w:val="center"/>
          </w:tcPr>
          <w:p w14:paraId="5A88BFD9" w14:textId="77777777" w:rsidR="004B484D" w:rsidRDefault="004B484D" w:rsidP="00103819">
            <w:pPr>
              <w:jc w:val="center"/>
              <w:rPr>
                <w:szCs w:val="21"/>
              </w:rPr>
            </w:pPr>
          </w:p>
        </w:tc>
        <w:tc>
          <w:tcPr>
            <w:tcW w:w="2497" w:type="dxa"/>
            <w:vMerge/>
            <w:vAlign w:val="center"/>
          </w:tcPr>
          <w:p w14:paraId="4B34DC45" w14:textId="77777777" w:rsidR="004B484D" w:rsidRDefault="004B484D" w:rsidP="00103819">
            <w:pPr>
              <w:jc w:val="center"/>
              <w:rPr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6592FEA9" w14:textId="77777777" w:rsidR="004B484D" w:rsidRDefault="004B484D" w:rsidP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  <w:p w14:paraId="1C35701C" w14:textId="3AAEFAA9" w:rsidR="004B484D" w:rsidRDefault="004B484D" w:rsidP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0-1</w:t>
            </w:r>
            <w:r w:rsidR="004F4814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3241" w:type="dxa"/>
            <w:vAlign w:val="center"/>
          </w:tcPr>
          <w:p w14:paraId="491A9BF1" w14:textId="50C4963E" w:rsidR="004B484D" w:rsidRDefault="004B484D" w:rsidP="001038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生物与医药</w:t>
            </w:r>
          </w:p>
        </w:tc>
        <w:tc>
          <w:tcPr>
            <w:tcW w:w="3241" w:type="dxa"/>
            <w:vMerge/>
            <w:vAlign w:val="center"/>
          </w:tcPr>
          <w:p w14:paraId="1CDD481E" w14:textId="77777777" w:rsidR="004B484D" w:rsidRDefault="004B484D" w:rsidP="00103819">
            <w:pPr>
              <w:jc w:val="center"/>
              <w:rPr>
                <w:szCs w:val="21"/>
              </w:rPr>
            </w:pPr>
          </w:p>
        </w:tc>
        <w:tc>
          <w:tcPr>
            <w:tcW w:w="2983" w:type="dxa"/>
            <w:vMerge/>
            <w:vAlign w:val="center"/>
          </w:tcPr>
          <w:p w14:paraId="70245906" w14:textId="77777777" w:rsidR="004B484D" w:rsidRDefault="004B484D" w:rsidP="00103819">
            <w:pPr>
              <w:jc w:val="center"/>
              <w:rPr>
                <w:szCs w:val="21"/>
              </w:rPr>
            </w:pPr>
          </w:p>
        </w:tc>
      </w:tr>
      <w:tr w:rsidR="004B484D" w14:paraId="0A38D4BD" w14:textId="77777777" w:rsidTr="005C3DB5">
        <w:trPr>
          <w:trHeight w:val="850"/>
          <w:jc w:val="center"/>
        </w:trPr>
        <w:tc>
          <w:tcPr>
            <w:tcW w:w="2275" w:type="dxa"/>
            <w:vMerge/>
            <w:vAlign w:val="center"/>
          </w:tcPr>
          <w:p w14:paraId="45C4F038" w14:textId="77777777" w:rsidR="004B484D" w:rsidRDefault="004B484D" w:rsidP="004B484D">
            <w:pPr>
              <w:jc w:val="center"/>
              <w:rPr>
                <w:szCs w:val="21"/>
              </w:rPr>
            </w:pPr>
          </w:p>
        </w:tc>
        <w:tc>
          <w:tcPr>
            <w:tcW w:w="2497" w:type="dxa"/>
            <w:vMerge/>
            <w:vAlign w:val="center"/>
          </w:tcPr>
          <w:p w14:paraId="2F405BD4" w14:textId="77777777" w:rsidR="004B484D" w:rsidRDefault="004B484D" w:rsidP="004B484D">
            <w:pPr>
              <w:jc w:val="center"/>
              <w:rPr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5A841B7D" w14:textId="77777777" w:rsidR="004B484D" w:rsidRDefault="004B484D" w:rsidP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28</w:t>
            </w:r>
            <w:r>
              <w:rPr>
                <w:szCs w:val="21"/>
              </w:rPr>
              <w:t>日</w:t>
            </w:r>
          </w:p>
          <w:p w14:paraId="17716B91" w14:textId="058144C8" w:rsidR="004B484D" w:rsidRDefault="004F4814" w:rsidP="004B48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 w:rsidR="004B484D">
              <w:rPr>
                <w:szCs w:val="21"/>
              </w:rPr>
              <w:t>-</w:t>
            </w:r>
            <w:r w:rsidR="004B484D">
              <w:rPr>
                <w:rFonts w:hint="eastAsia"/>
                <w:szCs w:val="21"/>
              </w:rPr>
              <w:t>12:</w:t>
            </w:r>
            <w:r w:rsidR="004B484D">
              <w:rPr>
                <w:szCs w:val="21"/>
              </w:rPr>
              <w:t>00</w:t>
            </w:r>
          </w:p>
        </w:tc>
        <w:tc>
          <w:tcPr>
            <w:tcW w:w="3241" w:type="dxa"/>
            <w:vAlign w:val="center"/>
          </w:tcPr>
          <w:p w14:paraId="753858D6" w14:textId="671BBCFA" w:rsidR="004B484D" w:rsidRDefault="004B484D" w:rsidP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生物与医药</w:t>
            </w:r>
          </w:p>
        </w:tc>
        <w:tc>
          <w:tcPr>
            <w:tcW w:w="3241" w:type="dxa"/>
            <w:vMerge/>
            <w:vAlign w:val="center"/>
          </w:tcPr>
          <w:p w14:paraId="0DB50EAB" w14:textId="77777777" w:rsidR="004B484D" w:rsidRDefault="004B484D" w:rsidP="004B484D">
            <w:pPr>
              <w:jc w:val="center"/>
              <w:rPr>
                <w:szCs w:val="21"/>
              </w:rPr>
            </w:pPr>
          </w:p>
        </w:tc>
        <w:tc>
          <w:tcPr>
            <w:tcW w:w="2983" w:type="dxa"/>
            <w:vMerge/>
            <w:vAlign w:val="center"/>
          </w:tcPr>
          <w:p w14:paraId="76007296" w14:textId="77777777" w:rsidR="004B484D" w:rsidRDefault="004B484D" w:rsidP="004B484D">
            <w:pPr>
              <w:jc w:val="center"/>
              <w:rPr>
                <w:szCs w:val="21"/>
              </w:rPr>
            </w:pPr>
          </w:p>
        </w:tc>
      </w:tr>
      <w:tr w:rsidR="004B484D" w14:paraId="1224DA2A" w14:textId="77777777" w:rsidTr="005C3DB5">
        <w:trPr>
          <w:trHeight w:val="850"/>
          <w:jc w:val="center"/>
        </w:trPr>
        <w:tc>
          <w:tcPr>
            <w:tcW w:w="2275" w:type="dxa"/>
            <w:vMerge/>
            <w:vAlign w:val="center"/>
          </w:tcPr>
          <w:p w14:paraId="4593431D" w14:textId="77777777" w:rsidR="004B484D" w:rsidRDefault="004B484D" w:rsidP="004B484D">
            <w:pPr>
              <w:jc w:val="center"/>
              <w:rPr>
                <w:szCs w:val="21"/>
              </w:rPr>
            </w:pPr>
          </w:p>
        </w:tc>
        <w:tc>
          <w:tcPr>
            <w:tcW w:w="2497" w:type="dxa"/>
            <w:vMerge/>
            <w:vAlign w:val="center"/>
          </w:tcPr>
          <w:p w14:paraId="3D828926" w14:textId="77777777" w:rsidR="004B484D" w:rsidRDefault="004B484D" w:rsidP="004B484D">
            <w:pPr>
              <w:jc w:val="center"/>
              <w:rPr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2E2DAE1E" w14:textId="77777777" w:rsidR="004B484D" w:rsidRDefault="004B484D" w:rsidP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28</w:t>
            </w:r>
            <w:r>
              <w:rPr>
                <w:szCs w:val="21"/>
              </w:rPr>
              <w:t>日</w:t>
            </w:r>
          </w:p>
          <w:p w14:paraId="53D459EF" w14:textId="297D92EF" w:rsidR="004B484D" w:rsidRDefault="004B484D" w:rsidP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0-19:00</w:t>
            </w:r>
          </w:p>
        </w:tc>
        <w:tc>
          <w:tcPr>
            <w:tcW w:w="3241" w:type="dxa"/>
            <w:vAlign w:val="center"/>
          </w:tcPr>
          <w:p w14:paraId="148B0B94" w14:textId="517AB317" w:rsidR="004B484D" w:rsidRDefault="004B484D" w:rsidP="004B4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生物与医药</w:t>
            </w:r>
          </w:p>
        </w:tc>
        <w:tc>
          <w:tcPr>
            <w:tcW w:w="3241" w:type="dxa"/>
            <w:vMerge/>
            <w:vAlign w:val="center"/>
          </w:tcPr>
          <w:p w14:paraId="3547F9DE" w14:textId="77777777" w:rsidR="004B484D" w:rsidRDefault="004B484D" w:rsidP="004B484D">
            <w:pPr>
              <w:jc w:val="center"/>
              <w:rPr>
                <w:szCs w:val="21"/>
              </w:rPr>
            </w:pPr>
          </w:p>
        </w:tc>
        <w:tc>
          <w:tcPr>
            <w:tcW w:w="2983" w:type="dxa"/>
            <w:vMerge/>
            <w:vAlign w:val="center"/>
          </w:tcPr>
          <w:p w14:paraId="25498FF8" w14:textId="77777777" w:rsidR="004B484D" w:rsidRDefault="004B484D" w:rsidP="004B484D">
            <w:pPr>
              <w:jc w:val="center"/>
              <w:rPr>
                <w:szCs w:val="21"/>
              </w:rPr>
            </w:pPr>
          </w:p>
        </w:tc>
      </w:tr>
    </w:tbl>
    <w:p w14:paraId="2B0AF1BA" w14:textId="20C4B0E7" w:rsidR="00284BA8" w:rsidRDefault="00284BA8" w:rsidP="004B484D">
      <w:pPr>
        <w:ind w:rightChars="-643" w:right="-1350"/>
        <w:jc w:val="left"/>
      </w:pPr>
    </w:p>
    <w:sectPr w:rsidR="00284B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B4BA" w14:textId="77777777" w:rsidR="00E47F79" w:rsidRDefault="00E47F79" w:rsidP="003103D2">
      <w:r>
        <w:separator/>
      </w:r>
    </w:p>
  </w:endnote>
  <w:endnote w:type="continuationSeparator" w:id="0">
    <w:p w14:paraId="27139544" w14:textId="77777777" w:rsidR="00E47F79" w:rsidRDefault="00E47F79" w:rsidP="0031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8515" w14:textId="77777777" w:rsidR="00E47F79" w:rsidRDefault="00E47F79" w:rsidP="003103D2">
      <w:r>
        <w:separator/>
      </w:r>
    </w:p>
  </w:footnote>
  <w:footnote w:type="continuationSeparator" w:id="0">
    <w:p w14:paraId="5833162B" w14:textId="77777777" w:rsidR="00E47F79" w:rsidRDefault="00E47F79" w:rsidP="0031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DD11EB"/>
    <w:rsid w:val="00103819"/>
    <w:rsid w:val="00284BA8"/>
    <w:rsid w:val="003103D2"/>
    <w:rsid w:val="004B484D"/>
    <w:rsid w:val="004F4814"/>
    <w:rsid w:val="00565B91"/>
    <w:rsid w:val="005C3DB5"/>
    <w:rsid w:val="006B5DCD"/>
    <w:rsid w:val="00E47F79"/>
    <w:rsid w:val="00EC5227"/>
    <w:rsid w:val="3BA41C34"/>
    <w:rsid w:val="4AD60ED3"/>
    <w:rsid w:val="4CB64576"/>
    <w:rsid w:val="5DDD11EB"/>
    <w:rsid w:val="6FB04AFF"/>
    <w:rsid w:val="751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20D48"/>
  <w15:docId w15:val="{BDB6AB00-BB98-4750-84A1-AC113DD9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0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03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10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03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QB8844</cp:lastModifiedBy>
  <cp:revision>4</cp:revision>
  <cp:lastPrinted>2020-05-18T02:26:00Z</cp:lastPrinted>
  <dcterms:created xsi:type="dcterms:W3CDTF">2020-05-12T02:19:00Z</dcterms:created>
  <dcterms:modified xsi:type="dcterms:W3CDTF">2022-03-23T03:21:00Z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8DB93ECEBD6B47D3BB19857E592243B5</vt:lpwstr>
  </property>
</Properties>
</file>